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35BB" w14:textId="77777777" w:rsidR="00E75003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1E1E2E"/>
          <w:sz w:val="52"/>
          <w:szCs w:val="52"/>
        </w:rPr>
        <w:t>Abdul Rehman</w:t>
      </w:r>
    </w:p>
    <w:p w14:paraId="55181994" w14:textId="77777777" w:rsidR="00E75003" w:rsidRDefault="00000000">
      <w:pPr>
        <w:spacing w:after="80"/>
        <w:jc w:val="center"/>
      </w:pPr>
      <w:r>
        <w:rPr>
          <w:rFonts w:ascii="Arial" w:eastAsia="Arial" w:hAnsi="Arial" w:cs="Arial"/>
          <w:color w:val="6B7280"/>
          <w:sz w:val="22"/>
          <w:szCs w:val="22"/>
        </w:rPr>
        <w:t xml:space="preserve">AI </w:t>
      </w:r>
      <w:proofErr w:type="gramStart"/>
      <w:r>
        <w:rPr>
          <w:rFonts w:ascii="Arial" w:eastAsia="Arial" w:hAnsi="Arial" w:cs="Arial"/>
          <w:color w:val="6B7280"/>
          <w:sz w:val="22"/>
          <w:szCs w:val="22"/>
        </w:rPr>
        <w:t>Engineer  ·</w:t>
      </w:r>
      <w:proofErr w:type="gramEnd"/>
      <w:r>
        <w:rPr>
          <w:rFonts w:ascii="Arial" w:eastAsia="Arial" w:hAnsi="Arial" w:cs="Arial"/>
          <w:color w:val="6B7280"/>
          <w:sz w:val="22"/>
          <w:szCs w:val="22"/>
        </w:rPr>
        <w:t xml:space="preserve">  Agentic </w:t>
      </w:r>
      <w:proofErr w:type="gramStart"/>
      <w:r>
        <w:rPr>
          <w:rFonts w:ascii="Arial" w:eastAsia="Arial" w:hAnsi="Arial" w:cs="Arial"/>
          <w:color w:val="6B7280"/>
          <w:sz w:val="22"/>
          <w:szCs w:val="22"/>
        </w:rPr>
        <w:t>Pipelines  ·</w:t>
      </w:r>
      <w:proofErr w:type="gramEnd"/>
      <w:r>
        <w:rPr>
          <w:rFonts w:ascii="Arial" w:eastAsia="Arial" w:hAnsi="Arial" w:cs="Arial"/>
          <w:color w:val="6B7280"/>
          <w:sz w:val="22"/>
          <w:szCs w:val="22"/>
        </w:rPr>
        <w:t xml:space="preserve">  LLM </w:t>
      </w:r>
      <w:proofErr w:type="gramStart"/>
      <w:r>
        <w:rPr>
          <w:rFonts w:ascii="Arial" w:eastAsia="Arial" w:hAnsi="Arial" w:cs="Arial"/>
          <w:color w:val="6B7280"/>
          <w:sz w:val="22"/>
          <w:szCs w:val="22"/>
        </w:rPr>
        <w:t>Integration  ·</w:t>
      </w:r>
      <w:proofErr w:type="gramEnd"/>
      <w:r>
        <w:rPr>
          <w:rFonts w:ascii="Arial" w:eastAsia="Arial" w:hAnsi="Arial" w:cs="Arial"/>
          <w:color w:val="6B7280"/>
          <w:sz w:val="22"/>
          <w:szCs w:val="22"/>
        </w:rPr>
        <w:t xml:space="preserve">  Full-Stack</w:t>
      </w:r>
    </w:p>
    <w:p w14:paraId="189A2A05" w14:textId="2B690B92" w:rsidR="00E75003" w:rsidRDefault="00000000">
      <w:pPr>
        <w:spacing w:after="40"/>
        <w:jc w:val="center"/>
      </w:pPr>
      <w:r>
        <w:rPr>
          <w:rFonts w:ascii="Arial" w:eastAsia="Arial" w:hAnsi="Arial" w:cs="Arial"/>
          <w:color w:val="374151"/>
          <w:sz w:val="19"/>
          <w:szCs w:val="19"/>
        </w:rPr>
        <w:t xml:space="preserve">Abdulrehmanzul22@email.com  ·  +92 </w:t>
      </w:r>
      <w:r w:rsidR="00587209">
        <w:rPr>
          <w:rFonts w:ascii="Arial" w:eastAsia="Arial" w:hAnsi="Arial" w:cs="Arial"/>
          <w:color w:val="374151"/>
          <w:sz w:val="19"/>
          <w:szCs w:val="19"/>
        </w:rPr>
        <w:t>3148172723</w:t>
      </w:r>
      <w:r>
        <w:rPr>
          <w:rFonts w:ascii="Arial" w:eastAsia="Arial" w:hAnsi="Arial" w:cs="Arial"/>
          <w:color w:val="374151"/>
          <w:sz w:val="19"/>
          <w:szCs w:val="19"/>
        </w:rPr>
        <w:t xml:space="preserve">·  </w:t>
      </w:r>
      <w:hyperlink r:id="rId5" w:history="1">
        <w:r w:rsidR="00E75003">
          <w:rPr>
            <w:rFonts w:ascii="Arial" w:eastAsia="Arial" w:hAnsi="Arial" w:cs="Arial"/>
            <w:color w:val="1A56DB"/>
            <w:u w:val="single"/>
          </w:rPr>
          <w:t>linkedin.com/in/</w:t>
        </w:r>
        <w:proofErr w:type="spellStart"/>
        <w:r w:rsidR="00E75003">
          <w:rPr>
            <w:rFonts w:ascii="Arial" w:eastAsia="Arial" w:hAnsi="Arial" w:cs="Arial"/>
            <w:color w:val="1A56DB"/>
            <w:u w:val="single"/>
          </w:rPr>
          <w:t>abdul-rehmanautomation</w:t>
        </w:r>
        <w:proofErr w:type="spellEnd"/>
      </w:hyperlink>
      <w:r>
        <w:rPr>
          <w:rFonts w:ascii="Arial" w:eastAsia="Arial" w:hAnsi="Arial" w:cs="Arial"/>
          <w:color w:val="374151"/>
          <w:sz w:val="19"/>
          <w:szCs w:val="19"/>
        </w:rPr>
        <w:t xml:space="preserve">  ·  </w:t>
      </w:r>
      <w:hyperlink r:id="rId6" w:history="1">
        <w:r w:rsidR="00E75003">
          <w:rPr>
            <w:rFonts w:ascii="Arial" w:eastAsia="Arial" w:hAnsi="Arial" w:cs="Arial"/>
            <w:color w:val="1A56DB"/>
            <w:u w:val="single"/>
          </w:rPr>
          <w:t>github.com/</w:t>
        </w:r>
        <w:proofErr w:type="spellStart"/>
        <w:r w:rsidR="00E75003">
          <w:rPr>
            <w:rFonts w:ascii="Arial" w:eastAsia="Arial" w:hAnsi="Arial" w:cs="Arial"/>
            <w:color w:val="1A56DB"/>
            <w:u w:val="single"/>
          </w:rPr>
          <w:t>AbdRehmanXplore</w:t>
        </w:r>
        <w:proofErr w:type="spellEnd"/>
      </w:hyperlink>
    </w:p>
    <w:p w14:paraId="6D4AC0D4" w14:textId="77777777" w:rsidR="00E75003" w:rsidRDefault="00E75003">
      <w:pPr>
        <w:pBdr>
          <w:bottom w:val="single" w:sz="8" w:space="1" w:color="DBEAFE"/>
        </w:pBdr>
        <w:spacing w:after="140"/>
      </w:pPr>
    </w:p>
    <w:p w14:paraId="67D47C00" w14:textId="77777777" w:rsidR="00E75003" w:rsidRDefault="00000000">
      <w:pPr>
        <w:pBdr>
          <w:bottom w:val="single" w:sz="6" w:space="2" w:color="1A56DB"/>
        </w:pBdr>
        <w:spacing w:before="260" w:after="80"/>
      </w:pPr>
      <w:r>
        <w:rPr>
          <w:rFonts w:ascii="Arial" w:eastAsia="Arial" w:hAnsi="Arial" w:cs="Arial"/>
          <w:b/>
          <w:bCs/>
          <w:color w:val="1A56DB"/>
          <w:sz w:val="22"/>
          <w:szCs w:val="22"/>
        </w:rPr>
        <w:t>PROFESSIONAL SUMMARY</w:t>
      </w:r>
    </w:p>
    <w:p w14:paraId="5DA5F6EC" w14:textId="77777777" w:rsidR="00E75003" w:rsidRDefault="00000000">
      <w:pPr>
        <w:spacing w:before="80" w:after="80"/>
      </w:pPr>
      <w:r>
        <w:rPr>
          <w:rFonts w:ascii="Arial" w:eastAsia="Arial" w:hAnsi="Arial" w:cs="Arial"/>
          <w:color w:val="374151"/>
        </w:rPr>
        <w:t xml:space="preserve">AI engineer with hands-on experience building production LLM agents, multi-agent orchestration pipelines, and RAG systems that ship to real users. Proficient in Python, </w:t>
      </w:r>
      <w:proofErr w:type="spellStart"/>
      <w:r>
        <w:rPr>
          <w:rFonts w:ascii="Arial" w:eastAsia="Arial" w:hAnsi="Arial" w:cs="Arial"/>
          <w:color w:val="374151"/>
        </w:rPr>
        <w:t>LangChain</w:t>
      </w:r>
      <w:proofErr w:type="spellEnd"/>
      <w:r>
        <w:rPr>
          <w:rFonts w:ascii="Arial" w:eastAsia="Arial" w:hAnsi="Arial" w:cs="Arial"/>
          <w:color w:val="374151"/>
        </w:rPr>
        <w:t xml:space="preserve">, </w:t>
      </w:r>
      <w:proofErr w:type="spellStart"/>
      <w:r>
        <w:rPr>
          <w:rFonts w:ascii="Arial" w:eastAsia="Arial" w:hAnsi="Arial" w:cs="Arial"/>
          <w:color w:val="374151"/>
        </w:rPr>
        <w:t>LangGraph</w:t>
      </w:r>
      <w:proofErr w:type="spellEnd"/>
      <w:r>
        <w:rPr>
          <w:rFonts w:ascii="Arial" w:eastAsia="Arial" w:hAnsi="Arial" w:cs="Arial"/>
          <w:color w:val="374151"/>
        </w:rPr>
        <w:t xml:space="preserve">, and OpenAI / Anthropic APIs; comfortable with the full stack from prompt engineering through React front-end delivery. Proven track record reducing manual effort by 75%+ via agentic automation. Eager to join </w:t>
      </w:r>
      <w:proofErr w:type="spellStart"/>
      <w:r>
        <w:rPr>
          <w:rFonts w:ascii="Arial" w:eastAsia="Arial" w:hAnsi="Arial" w:cs="Arial"/>
          <w:color w:val="374151"/>
        </w:rPr>
        <w:t>Jobright</w:t>
      </w:r>
      <w:proofErr w:type="spellEnd"/>
      <w:r>
        <w:rPr>
          <w:rFonts w:ascii="Arial" w:eastAsia="Arial" w:hAnsi="Arial" w:cs="Arial"/>
          <w:color w:val="374151"/>
        </w:rPr>
        <w:t xml:space="preserve"> to build AI agents that transform how people find jobs.</w:t>
      </w:r>
    </w:p>
    <w:p w14:paraId="42FE9D4B" w14:textId="77777777" w:rsidR="00E75003" w:rsidRDefault="00000000">
      <w:pPr>
        <w:pBdr>
          <w:bottom w:val="single" w:sz="6" w:space="2" w:color="1A56DB"/>
        </w:pBdr>
        <w:spacing w:before="260" w:after="80"/>
      </w:pPr>
      <w:r>
        <w:rPr>
          <w:rFonts w:ascii="Arial" w:eastAsia="Arial" w:hAnsi="Arial" w:cs="Arial"/>
          <w:b/>
          <w:bCs/>
          <w:color w:val="1A56DB"/>
          <w:sz w:val="22"/>
          <w:szCs w:val="22"/>
        </w:rPr>
        <w:t>TECHNICAL SKILLS</w:t>
      </w:r>
    </w:p>
    <w:p w14:paraId="3CE50CC1" w14:textId="77777777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AI / LLM:  </w:t>
      </w:r>
      <w:proofErr w:type="spellStart"/>
      <w:r>
        <w:rPr>
          <w:rFonts w:ascii="Arial" w:eastAsia="Arial" w:hAnsi="Arial" w:cs="Arial"/>
          <w:color w:val="374151"/>
        </w:rPr>
        <w:t>LangChain</w:t>
      </w:r>
      <w:proofErr w:type="spellEnd"/>
      <w:r>
        <w:rPr>
          <w:rFonts w:ascii="Arial" w:eastAsia="Arial" w:hAnsi="Arial" w:cs="Arial"/>
          <w:color w:val="374151"/>
        </w:rPr>
        <w:t xml:space="preserve">, </w:t>
      </w:r>
      <w:proofErr w:type="spellStart"/>
      <w:r>
        <w:rPr>
          <w:rFonts w:ascii="Arial" w:eastAsia="Arial" w:hAnsi="Arial" w:cs="Arial"/>
          <w:color w:val="374151"/>
        </w:rPr>
        <w:t>LangGraph</w:t>
      </w:r>
      <w:proofErr w:type="spellEnd"/>
      <w:r>
        <w:rPr>
          <w:rFonts w:ascii="Arial" w:eastAsia="Arial" w:hAnsi="Arial" w:cs="Arial"/>
          <w:color w:val="374151"/>
        </w:rPr>
        <w:t xml:space="preserve">, OpenAI API, Anthropic Claude API, prompt engineering, RAG pipelines, multi-agent orchestration, agentic tool-use workflows, </w:t>
      </w:r>
      <w:proofErr w:type="spellStart"/>
      <w:r>
        <w:rPr>
          <w:rFonts w:ascii="Arial" w:eastAsia="Arial" w:hAnsi="Arial" w:cs="Arial"/>
          <w:color w:val="374151"/>
        </w:rPr>
        <w:t>HuggingFace</w:t>
      </w:r>
      <w:proofErr w:type="spellEnd"/>
    </w:p>
    <w:p w14:paraId="3A271F08" w14:textId="77777777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Agent Frameworks:  </w:t>
      </w:r>
      <w:proofErr w:type="spellStart"/>
      <w:r>
        <w:rPr>
          <w:rFonts w:ascii="Arial" w:eastAsia="Arial" w:hAnsi="Arial" w:cs="Arial"/>
          <w:color w:val="374151"/>
        </w:rPr>
        <w:t>LangChain</w:t>
      </w:r>
      <w:proofErr w:type="spellEnd"/>
      <w:r>
        <w:rPr>
          <w:rFonts w:ascii="Arial" w:eastAsia="Arial" w:hAnsi="Arial" w:cs="Arial"/>
          <w:color w:val="374151"/>
        </w:rPr>
        <w:t xml:space="preserve">, </w:t>
      </w:r>
      <w:proofErr w:type="spellStart"/>
      <w:r>
        <w:rPr>
          <w:rFonts w:ascii="Arial" w:eastAsia="Arial" w:hAnsi="Arial" w:cs="Arial"/>
          <w:color w:val="374151"/>
        </w:rPr>
        <w:t>LangGraph</w:t>
      </w:r>
      <w:proofErr w:type="spellEnd"/>
      <w:r>
        <w:rPr>
          <w:rFonts w:ascii="Arial" w:eastAsia="Arial" w:hAnsi="Arial" w:cs="Arial"/>
          <w:color w:val="374151"/>
        </w:rPr>
        <w:t xml:space="preserve"> — familiar with </w:t>
      </w:r>
      <w:proofErr w:type="spellStart"/>
      <w:r>
        <w:rPr>
          <w:rFonts w:ascii="Arial" w:eastAsia="Arial" w:hAnsi="Arial" w:cs="Arial"/>
          <w:color w:val="374151"/>
        </w:rPr>
        <w:t>AutoGPT</w:t>
      </w:r>
      <w:proofErr w:type="spellEnd"/>
      <w:r>
        <w:rPr>
          <w:rFonts w:ascii="Arial" w:eastAsia="Arial" w:hAnsi="Arial" w:cs="Arial"/>
          <w:color w:val="374151"/>
        </w:rPr>
        <w:t xml:space="preserve"> / </w:t>
      </w:r>
      <w:proofErr w:type="spellStart"/>
      <w:r>
        <w:rPr>
          <w:rFonts w:ascii="Arial" w:eastAsia="Arial" w:hAnsi="Arial" w:cs="Arial"/>
          <w:color w:val="374151"/>
        </w:rPr>
        <w:t>CrewAI</w:t>
      </w:r>
      <w:proofErr w:type="spellEnd"/>
      <w:r>
        <w:rPr>
          <w:rFonts w:ascii="Arial" w:eastAsia="Arial" w:hAnsi="Arial" w:cs="Arial"/>
          <w:color w:val="374151"/>
        </w:rPr>
        <w:t xml:space="preserve"> patterns</w:t>
      </w:r>
    </w:p>
    <w:p w14:paraId="09DE445C" w14:textId="77777777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Vector / Search:  </w:t>
      </w:r>
      <w:r>
        <w:rPr>
          <w:rFonts w:ascii="Arial" w:eastAsia="Arial" w:hAnsi="Arial" w:cs="Arial"/>
          <w:color w:val="374151"/>
        </w:rPr>
        <w:t>Semantic search, embedding pipelines, retrieval-augmented generation (RAG)</w:t>
      </w:r>
    </w:p>
    <w:p w14:paraId="2EF137B8" w14:textId="7C8F3C04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Languages:  </w:t>
      </w:r>
      <w:r>
        <w:rPr>
          <w:rFonts w:ascii="Arial" w:eastAsia="Arial" w:hAnsi="Arial" w:cs="Arial"/>
          <w:color w:val="374151"/>
        </w:rPr>
        <w:t>Python, TypeScript, JavaScript (ES2022+), SQL, HTML5, CSS3</w:t>
      </w:r>
    </w:p>
    <w:p w14:paraId="76F34D74" w14:textId="77777777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Backend:  </w:t>
      </w:r>
      <w:proofErr w:type="spellStart"/>
      <w:r>
        <w:rPr>
          <w:rFonts w:ascii="Arial" w:eastAsia="Arial" w:hAnsi="Arial" w:cs="Arial"/>
          <w:color w:val="374151"/>
        </w:rPr>
        <w:t>FastAPI</w:t>
      </w:r>
      <w:proofErr w:type="spellEnd"/>
      <w:r>
        <w:rPr>
          <w:rFonts w:ascii="Arial" w:eastAsia="Arial" w:hAnsi="Arial" w:cs="Arial"/>
          <w:color w:val="374151"/>
        </w:rPr>
        <w:t xml:space="preserve">, Node.js, async programming, REST APIs, </w:t>
      </w:r>
      <w:proofErr w:type="spellStart"/>
      <w:r>
        <w:rPr>
          <w:rFonts w:ascii="Arial" w:eastAsia="Arial" w:hAnsi="Arial" w:cs="Arial"/>
          <w:color w:val="374151"/>
        </w:rPr>
        <w:t>GraphQL</w:t>
      </w:r>
      <w:proofErr w:type="spellEnd"/>
      <w:r>
        <w:rPr>
          <w:rFonts w:ascii="Arial" w:eastAsia="Arial" w:hAnsi="Arial" w:cs="Arial"/>
          <w:color w:val="374151"/>
        </w:rPr>
        <w:t xml:space="preserve">, </w:t>
      </w:r>
      <w:proofErr w:type="spellStart"/>
      <w:r>
        <w:rPr>
          <w:rFonts w:ascii="Arial" w:eastAsia="Arial" w:hAnsi="Arial" w:cs="Arial"/>
          <w:color w:val="374151"/>
        </w:rPr>
        <w:t>WebSockets</w:t>
      </w:r>
      <w:proofErr w:type="spellEnd"/>
    </w:p>
    <w:p w14:paraId="6EEF6382" w14:textId="77777777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Frontend:  </w:t>
      </w:r>
      <w:r>
        <w:rPr>
          <w:rFonts w:ascii="Arial" w:eastAsia="Arial" w:hAnsi="Arial" w:cs="Arial"/>
          <w:color w:val="374151"/>
        </w:rPr>
        <w:t>React, Next.js, React Native, Tailwind CSS, Vite, Recharts</w:t>
      </w:r>
    </w:p>
    <w:p w14:paraId="70C9628B" w14:textId="77777777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Cloud &amp; DevOps:  </w:t>
      </w:r>
      <w:r>
        <w:rPr>
          <w:rFonts w:ascii="Arial" w:eastAsia="Arial" w:hAnsi="Arial" w:cs="Arial"/>
          <w:color w:val="374151"/>
        </w:rPr>
        <w:t xml:space="preserve">Microsoft Azure (Logic Apps), AWS S3, Docker, GitHub Actions, </w:t>
      </w:r>
      <w:proofErr w:type="spellStart"/>
      <w:r>
        <w:rPr>
          <w:rFonts w:ascii="Arial" w:eastAsia="Arial" w:hAnsi="Arial" w:cs="Arial"/>
          <w:color w:val="374151"/>
        </w:rPr>
        <w:t>Vercel</w:t>
      </w:r>
      <w:proofErr w:type="spellEnd"/>
    </w:p>
    <w:p w14:paraId="78D6531F" w14:textId="77777777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Data Stores:  </w:t>
      </w:r>
      <w:r>
        <w:rPr>
          <w:rFonts w:ascii="Arial" w:eastAsia="Arial" w:hAnsi="Arial" w:cs="Arial"/>
          <w:color w:val="374151"/>
        </w:rPr>
        <w:t xml:space="preserve">PostgreSQL, MongoDB, Redis, </w:t>
      </w:r>
      <w:proofErr w:type="spellStart"/>
      <w:r>
        <w:rPr>
          <w:rFonts w:ascii="Arial" w:eastAsia="Arial" w:hAnsi="Arial" w:cs="Arial"/>
          <w:color w:val="374151"/>
        </w:rPr>
        <w:t>Supabase</w:t>
      </w:r>
      <w:proofErr w:type="spellEnd"/>
    </w:p>
    <w:p w14:paraId="513FCA5E" w14:textId="77777777" w:rsidR="00E75003" w:rsidRDefault="00000000">
      <w:pPr>
        <w:spacing w:before="40" w:after="40"/>
      </w:pPr>
      <w:r>
        <w:rPr>
          <w:rFonts w:ascii="Arial" w:eastAsia="Arial" w:hAnsi="Arial" w:cs="Arial"/>
          <w:b/>
          <w:bCs/>
          <w:color w:val="1E1E2E"/>
        </w:rPr>
        <w:t xml:space="preserve">Low-Code:  </w:t>
      </w:r>
      <w:r>
        <w:rPr>
          <w:rFonts w:ascii="Arial" w:eastAsia="Arial" w:hAnsi="Arial" w:cs="Arial"/>
          <w:color w:val="374151"/>
        </w:rPr>
        <w:t>Microsoft Power Automate, Power Apps, Azure Logic Apps</w:t>
      </w:r>
    </w:p>
    <w:p w14:paraId="1743469A" w14:textId="77777777" w:rsidR="00E75003" w:rsidRDefault="00000000">
      <w:pPr>
        <w:pBdr>
          <w:bottom w:val="single" w:sz="6" w:space="2" w:color="1A56DB"/>
        </w:pBdr>
        <w:spacing w:before="260" w:after="80"/>
      </w:pPr>
      <w:r>
        <w:rPr>
          <w:rFonts w:ascii="Arial" w:eastAsia="Arial" w:hAnsi="Arial" w:cs="Arial"/>
          <w:b/>
          <w:bCs/>
          <w:color w:val="1A56DB"/>
          <w:sz w:val="22"/>
          <w:szCs w:val="22"/>
        </w:rPr>
        <w:t>PROFESSIONAL EXPERIENCE</w:t>
      </w:r>
    </w:p>
    <w:p w14:paraId="0AF83C3E" w14:textId="77777777" w:rsidR="00E75003" w:rsidRDefault="00000000">
      <w:pPr>
        <w:tabs>
          <w:tab w:val="right" w:pos="9360"/>
        </w:tabs>
        <w:spacing w:before="160" w:after="40"/>
      </w:pPr>
      <w:r>
        <w:rPr>
          <w:rFonts w:ascii="Arial" w:eastAsia="Arial" w:hAnsi="Arial" w:cs="Arial"/>
          <w:b/>
          <w:bCs/>
          <w:color w:val="1E1E2E"/>
          <w:sz w:val="21"/>
          <w:szCs w:val="21"/>
        </w:rPr>
        <w:t xml:space="preserve">Software Engineering Intern — AI &amp; </w:t>
      </w:r>
      <w:proofErr w:type="gramStart"/>
      <w:r>
        <w:rPr>
          <w:rFonts w:ascii="Arial" w:eastAsia="Arial" w:hAnsi="Arial" w:cs="Arial"/>
          <w:b/>
          <w:bCs/>
          <w:color w:val="1E1E2E"/>
          <w:sz w:val="21"/>
          <w:szCs w:val="21"/>
        </w:rPr>
        <w:t>Automation</w:t>
      </w:r>
      <w:r>
        <w:rPr>
          <w:rFonts w:ascii="Arial" w:eastAsia="Arial" w:hAnsi="Arial" w:cs="Arial"/>
          <w:color w:val="6B7280"/>
          <w:sz w:val="21"/>
          <w:szCs w:val="21"/>
        </w:rPr>
        <w:t xml:space="preserve">  |</w:t>
      </w:r>
      <w:proofErr w:type="gramEnd"/>
      <w:r>
        <w:rPr>
          <w:rFonts w:ascii="Arial" w:eastAsia="Arial" w:hAnsi="Arial" w:cs="Arial"/>
          <w:color w:val="6B7280"/>
          <w:sz w:val="21"/>
          <w:szCs w:val="21"/>
        </w:rPr>
        <w:t xml:space="preserve">  </w:t>
      </w:r>
      <w:r>
        <w:rPr>
          <w:rFonts w:ascii="Arial" w:eastAsia="Arial" w:hAnsi="Arial" w:cs="Arial"/>
          <w:b/>
          <w:bCs/>
          <w:color w:val="1A56DB"/>
          <w:sz w:val="21"/>
          <w:szCs w:val="21"/>
        </w:rPr>
        <w:t xml:space="preserve">360 Expert </w:t>
      </w:r>
      <w:proofErr w:type="gramStart"/>
      <w:r>
        <w:rPr>
          <w:rFonts w:ascii="Arial" w:eastAsia="Arial" w:hAnsi="Arial" w:cs="Arial"/>
          <w:b/>
          <w:bCs/>
          <w:color w:val="1A56DB"/>
          <w:sz w:val="21"/>
          <w:szCs w:val="21"/>
        </w:rPr>
        <w:t>Solutions</w:t>
      </w:r>
      <w:r>
        <w:rPr>
          <w:rFonts w:ascii="Arial" w:eastAsia="Arial" w:hAnsi="Arial" w:cs="Arial"/>
          <w:color w:val="6B7280"/>
        </w:rPr>
        <w:t xml:space="preserve">  |</w:t>
      </w:r>
      <w:proofErr w:type="gramEnd"/>
      <w:r>
        <w:rPr>
          <w:rFonts w:ascii="Arial" w:eastAsia="Arial" w:hAnsi="Arial" w:cs="Arial"/>
          <w:color w:val="6B7280"/>
        </w:rPr>
        <w:t xml:space="preserve">  Remote</w:t>
      </w:r>
      <w:r>
        <w:rPr>
          <w:rFonts w:ascii="Arial" w:eastAsia="Arial" w:hAnsi="Arial" w:cs="Arial"/>
          <w:i/>
          <w:iCs/>
          <w:color w:val="6B7280"/>
          <w:sz w:val="19"/>
          <w:szCs w:val="19"/>
        </w:rPr>
        <w:tab/>
        <w:t>Oct 2025 – Dec 2025</w:t>
      </w:r>
    </w:p>
    <w:p w14:paraId="702BD623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 xml:space="preserve">Built an end-to-end </w:t>
      </w:r>
      <w:r>
        <w:rPr>
          <w:rFonts w:ascii="Arial" w:eastAsia="Arial" w:hAnsi="Arial" w:cs="Arial"/>
          <w:b/>
          <w:bCs/>
          <w:color w:val="1E1E2E"/>
        </w:rPr>
        <w:t>autonomous LLM agent</w:t>
      </w:r>
      <w:r>
        <w:rPr>
          <w:rFonts w:ascii="Arial" w:eastAsia="Arial" w:hAnsi="Arial" w:cs="Arial"/>
          <w:color w:val="374151"/>
        </w:rPr>
        <w:t xml:space="preserve"> for clinical documentation using OpenAI API + </w:t>
      </w:r>
      <w:proofErr w:type="spellStart"/>
      <w:r>
        <w:rPr>
          <w:rFonts w:ascii="Arial" w:eastAsia="Arial" w:hAnsi="Arial" w:cs="Arial"/>
          <w:color w:val="374151"/>
        </w:rPr>
        <w:t>LangChain</w:t>
      </w:r>
      <w:proofErr w:type="spellEnd"/>
      <w:r>
        <w:rPr>
          <w:rFonts w:ascii="Arial" w:eastAsia="Arial" w:hAnsi="Arial" w:cs="Arial"/>
          <w:color w:val="374151"/>
        </w:rPr>
        <w:t xml:space="preserve"> multi-step tool-use workflow — cutting average coding time from 8 min to under 2 min (75% reduction).</w:t>
      </w:r>
    </w:p>
    <w:p w14:paraId="5CC2DEB8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 xml:space="preserve">Designed </w:t>
      </w:r>
      <w:r>
        <w:rPr>
          <w:rFonts w:ascii="Arial" w:eastAsia="Arial" w:hAnsi="Arial" w:cs="Arial"/>
          <w:b/>
          <w:bCs/>
          <w:color w:val="1E1E2E"/>
        </w:rPr>
        <w:t>prompt chaining and RAG pipelines</w:t>
      </w:r>
      <w:r>
        <w:rPr>
          <w:rFonts w:ascii="Arial" w:eastAsia="Arial" w:hAnsi="Arial" w:cs="Arial"/>
          <w:color w:val="374151"/>
        </w:rPr>
        <w:t xml:space="preserve"> over a clinical knowledge base; applied async Python to keep agent latency low in production on Azure infrastructure.</w:t>
      </w:r>
    </w:p>
    <w:p w14:paraId="3AE72929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 xml:space="preserve">Architected </w:t>
      </w:r>
      <w:r>
        <w:rPr>
          <w:rFonts w:ascii="Arial" w:eastAsia="Arial" w:hAnsi="Arial" w:cs="Arial"/>
          <w:b/>
          <w:bCs/>
          <w:color w:val="1E1E2E"/>
        </w:rPr>
        <w:t>agentic appointment reminder workflows</w:t>
      </w:r>
      <w:r>
        <w:rPr>
          <w:rFonts w:ascii="Arial" w:eastAsia="Arial" w:hAnsi="Arial" w:cs="Arial"/>
          <w:color w:val="374151"/>
        </w:rPr>
        <w:t xml:space="preserve"> with clear tool-use boundaries defined via </w:t>
      </w:r>
      <w:proofErr w:type="spellStart"/>
      <w:r>
        <w:rPr>
          <w:rFonts w:ascii="Arial" w:eastAsia="Arial" w:hAnsi="Arial" w:cs="Arial"/>
          <w:color w:val="374151"/>
        </w:rPr>
        <w:t>OpenAPI</w:t>
      </w:r>
      <w:proofErr w:type="spellEnd"/>
      <w:r>
        <w:rPr>
          <w:rFonts w:ascii="Arial" w:eastAsia="Arial" w:hAnsi="Arial" w:cs="Arial"/>
          <w:color w:val="374151"/>
        </w:rPr>
        <w:t xml:space="preserve"> specs — approach mirrors </w:t>
      </w:r>
      <w:proofErr w:type="spellStart"/>
      <w:r>
        <w:rPr>
          <w:rFonts w:ascii="Arial" w:eastAsia="Arial" w:hAnsi="Arial" w:cs="Arial"/>
          <w:color w:val="374151"/>
        </w:rPr>
        <w:t>LangChain</w:t>
      </w:r>
      <w:proofErr w:type="spellEnd"/>
      <w:r>
        <w:rPr>
          <w:rFonts w:ascii="Arial" w:eastAsia="Arial" w:hAnsi="Arial" w:cs="Arial"/>
          <w:color w:val="374151"/>
        </w:rPr>
        <w:t xml:space="preserve"> tool / function-calling design.</w:t>
      </w:r>
    </w:p>
    <w:p w14:paraId="5122EE73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 xml:space="preserve">Integrated LLM-driven features into three React / TypeScript screens backed by </w:t>
      </w:r>
      <w:proofErr w:type="spellStart"/>
      <w:r>
        <w:rPr>
          <w:rFonts w:ascii="Arial" w:eastAsia="Arial" w:hAnsi="Arial" w:cs="Arial"/>
          <w:color w:val="374151"/>
        </w:rPr>
        <w:t>FastAPI</w:t>
      </w:r>
      <w:proofErr w:type="spellEnd"/>
      <w:r>
        <w:rPr>
          <w:rFonts w:ascii="Arial" w:eastAsia="Arial" w:hAnsi="Arial" w:cs="Arial"/>
          <w:color w:val="374151"/>
        </w:rPr>
        <w:t xml:space="preserve">; </w:t>
      </w:r>
      <w:r>
        <w:rPr>
          <w:rFonts w:ascii="Arial" w:eastAsia="Arial" w:hAnsi="Arial" w:cs="Arial"/>
          <w:b/>
          <w:bCs/>
          <w:color w:val="1E1E2E"/>
        </w:rPr>
        <w:t xml:space="preserve">prompt </w:t>
      </w:r>
      <w:proofErr w:type="spellStart"/>
      <w:r>
        <w:rPr>
          <w:rFonts w:ascii="Arial" w:eastAsia="Arial" w:hAnsi="Arial" w:cs="Arial"/>
          <w:b/>
          <w:bCs/>
          <w:color w:val="1E1E2E"/>
        </w:rPr>
        <w:t>optimisation</w:t>
      </w:r>
      <w:proofErr w:type="spellEnd"/>
      <w:r>
        <w:rPr>
          <w:rFonts w:ascii="Arial" w:eastAsia="Arial" w:hAnsi="Arial" w:cs="Arial"/>
          <w:b/>
          <w:bCs/>
          <w:color w:val="1E1E2E"/>
        </w:rPr>
        <w:t xml:space="preserve"> + async handling reduced scheduling time by 34%</w:t>
      </w:r>
      <w:r>
        <w:rPr>
          <w:rFonts w:ascii="Arial" w:eastAsia="Arial" w:hAnsi="Arial" w:cs="Arial"/>
          <w:color w:val="374151"/>
        </w:rPr>
        <w:t xml:space="preserve"> in user testing.</w:t>
      </w:r>
    </w:p>
    <w:p w14:paraId="4422827A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 xml:space="preserve">Wrote </w:t>
      </w:r>
      <w:proofErr w:type="spellStart"/>
      <w:r>
        <w:rPr>
          <w:rFonts w:ascii="Arial" w:eastAsia="Arial" w:hAnsi="Arial" w:cs="Arial"/>
          <w:color w:val="374151"/>
        </w:rPr>
        <w:t>OpenAPI</w:t>
      </w:r>
      <w:proofErr w:type="spellEnd"/>
      <w:r>
        <w:rPr>
          <w:rFonts w:ascii="Arial" w:eastAsia="Arial" w:hAnsi="Arial" w:cs="Arial"/>
          <w:color w:val="374151"/>
        </w:rPr>
        <w:t xml:space="preserve"> specifications and React integration tests (91% coverage); authored component architecture docs adopted by three other engineers.</w:t>
      </w:r>
    </w:p>
    <w:p w14:paraId="7AF44DD8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Refactored a 12,000-line legacy codebase to functional hooks — Lighthouse score 61 → 88, bundle size −22%.</w:t>
      </w:r>
    </w:p>
    <w:p w14:paraId="095B5B45" w14:textId="77777777" w:rsidR="00E75003" w:rsidRDefault="00000000">
      <w:pPr>
        <w:tabs>
          <w:tab w:val="right" w:pos="9360"/>
        </w:tabs>
        <w:spacing w:before="160" w:after="40"/>
      </w:pPr>
      <w:r>
        <w:rPr>
          <w:rFonts w:ascii="Arial" w:eastAsia="Arial" w:hAnsi="Arial" w:cs="Arial"/>
          <w:b/>
          <w:bCs/>
          <w:color w:val="1E1E2E"/>
          <w:sz w:val="21"/>
          <w:szCs w:val="21"/>
        </w:rPr>
        <w:t xml:space="preserve">Frontend Developer (Part-Time </w:t>
      </w:r>
      <w:proofErr w:type="gramStart"/>
      <w:r>
        <w:rPr>
          <w:rFonts w:ascii="Arial" w:eastAsia="Arial" w:hAnsi="Arial" w:cs="Arial"/>
          <w:b/>
          <w:bCs/>
          <w:color w:val="1E1E2E"/>
          <w:sz w:val="21"/>
          <w:szCs w:val="21"/>
        </w:rPr>
        <w:t>Contract)</w:t>
      </w:r>
      <w:r>
        <w:rPr>
          <w:rFonts w:ascii="Arial" w:eastAsia="Arial" w:hAnsi="Arial" w:cs="Arial"/>
          <w:color w:val="6B7280"/>
          <w:sz w:val="21"/>
          <w:szCs w:val="21"/>
        </w:rPr>
        <w:t xml:space="preserve">  |</w:t>
      </w:r>
      <w:proofErr w:type="gramEnd"/>
      <w:r>
        <w:rPr>
          <w:rFonts w:ascii="Arial" w:eastAsia="Arial" w:hAnsi="Arial" w:cs="Arial"/>
          <w:color w:val="6B7280"/>
          <w:sz w:val="21"/>
          <w:szCs w:val="21"/>
        </w:rPr>
        <w:t xml:space="preserve">  </w:t>
      </w:r>
      <w:r>
        <w:rPr>
          <w:rFonts w:ascii="Arial" w:eastAsia="Arial" w:hAnsi="Arial" w:cs="Arial"/>
          <w:b/>
          <w:bCs/>
          <w:color w:val="1A56DB"/>
          <w:sz w:val="21"/>
          <w:szCs w:val="21"/>
        </w:rPr>
        <w:t xml:space="preserve">Sprout </w:t>
      </w:r>
      <w:proofErr w:type="gramStart"/>
      <w:r>
        <w:rPr>
          <w:rFonts w:ascii="Arial" w:eastAsia="Arial" w:hAnsi="Arial" w:cs="Arial"/>
          <w:b/>
          <w:bCs/>
          <w:color w:val="1A56DB"/>
          <w:sz w:val="21"/>
          <w:szCs w:val="21"/>
        </w:rPr>
        <w:t>Analytics</w:t>
      </w:r>
      <w:r>
        <w:rPr>
          <w:rFonts w:ascii="Arial" w:eastAsia="Arial" w:hAnsi="Arial" w:cs="Arial"/>
          <w:color w:val="6B7280"/>
        </w:rPr>
        <w:t xml:space="preserve">  |</w:t>
      </w:r>
      <w:proofErr w:type="gramEnd"/>
      <w:r>
        <w:rPr>
          <w:rFonts w:ascii="Arial" w:eastAsia="Arial" w:hAnsi="Arial" w:cs="Arial"/>
          <w:color w:val="6B7280"/>
        </w:rPr>
        <w:t xml:space="preserve">  Remote</w:t>
      </w:r>
      <w:r>
        <w:rPr>
          <w:rFonts w:ascii="Arial" w:eastAsia="Arial" w:hAnsi="Arial" w:cs="Arial"/>
          <w:i/>
          <w:iCs/>
          <w:color w:val="6B7280"/>
          <w:sz w:val="19"/>
          <w:szCs w:val="19"/>
        </w:rPr>
        <w:tab/>
        <w:t>Jan 2023 – Aug 2023</w:t>
      </w:r>
    </w:p>
    <w:p w14:paraId="10C92D07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 xml:space="preserve">Built interactive React + Recharts + TypeScript data-visualization dashboard for </w:t>
      </w:r>
      <w:proofErr w:type="gramStart"/>
      <w:r>
        <w:rPr>
          <w:rFonts w:ascii="Arial" w:eastAsia="Arial" w:hAnsi="Arial" w:cs="Arial"/>
          <w:color w:val="374151"/>
        </w:rPr>
        <w:t>a B2B SaaS product tracking crop-yield analytics</w:t>
      </w:r>
      <w:proofErr w:type="gramEnd"/>
      <w:r>
        <w:rPr>
          <w:rFonts w:ascii="Arial" w:eastAsia="Arial" w:hAnsi="Arial" w:cs="Arial"/>
          <w:color w:val="374151"/>
        </w:rPr>
        <w:t xml:space="preserve"> across 200+ farm clients.</w:t>
      </w:r>
    </w:p>
    <w:p w14:paraId="10D1198C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Replaced polling with WebSocket live-update layer — cut server load 60% and delivered sub-second data refresh.</w:t>
      </w:r>
    </w:p>
    <w:p w14:paraId="40CDC595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Shipped pixel-accurate components from Figma designs; maintained a shared design-token system that sped future feature delivery by 30%.</w:t>
      </w:r>
    </w:p>
    <w:p w14:paraId="3121C809" w14:textId="77777777" w:rsidR="00E75003" w:rsidRDefault="00000000">
      <w:pPr>
        <w:pBdr>
          <w:bottom w:val="single" w:sz="6" w:space="2" w:color="1A56DB"/>
        </w:pBdr>
        <w:spacing w:before="260" w:after="80"/>
      </w:pPr>
      <w:r>
        <w:rPr>
          <w:rFonts w:ascii="Arial" w:eastAsia="Arial" w:hAnsi="Arial" w:cs="Arial"/>
          <w:b/>
          <w:bCs/>
          <w:color w:val="1A56DB"/>
          <w:sz w:val="22"/>
          <w:szCs w:val="22"/>
        </w:rPr>
        <w:t>FEATURED PROJECTS</w:t>
      </w:r>
    </w:p>
    <w:p w14:paraId="7803D21D" w14:textId="77777777" w:rsidR="00E75003" w:rsidRDefault="00000000">
      <w:pPr>
        <w:spacing w:before="160" w:after="40"/>
      </w:pPr>
      <w:r>
        <w:rPr>
          <w:rFonts w:ascii="Arial" w:eastAsia="Arial" w:hAnsi="Arial" w:cs="Arial"/>
          <w:b/>
          <w:bCs/>
          <w:color w:val="1E1E2E"/>
        </w:rPr>
        <w:t xml:space="preserve">LLM Clinical Documentation </w:t>
      </w:r>
      <w:proofErr w:type="gramStart"/>
      <w:r>
        <w:rPr>
          <w:rFonts w:ascii="Arial" w:eastAsia="Arial" w:hAnsi="Arial" w:cs="Arial"/>
          <w:b/>
          <w:bCs/>
          <w:color w:val="1E1E2E"/>
        </w:rPr>
        <w:t>Agent</w:t>
      </w:r>
      <w:r>
        <w:rPr>
          <w:rFonts w:ascii="Arial" w:eastAsia="Arial" w:hAnsi="Arial" w:cs="Arial"/>
          <w:color w:val="6B7280"/>
        </w:rPr>
        <w:t xml:space="preserve">  ·</w:t>
      </w:r>
      <w:proofErr w:type="gramEnd"/>
      <w:r>
        <w:rPr>
          <w:rFonts w:ascii="Arial" w:eastAsia="Arial" w:hAnsi="Arial" w:cs="Arial"/>
          <w:color w:val="6B7280"/>
        </w:rPr>
        <w:t xml:space="preserve">  </w:t>
      </w:r>
      <w:r>
        <w:rPr>
          <w:rFonts w:ascii="Arial" w:eastAsia="Arial" w:hAnsi="Arial" w:cs="Arial"/>
          <w:i/>
          <w:iCs/>
          <w:color w:val="6B7280"/>
          <w:sz w:val="19"/>
          <w:szCs w:val="19"/>
        </w:rPr>
        <w:t xml:space="preserve">Python · </w:t>
      </w:r>
      <w:proofErr w:type="spellStart"/>
      <w:r>
        <w:rPr>
          <w:rFonts w:ascii="Arial" w:eastAsia="Arial" w:hAnsi="Arial" w:cs="Arial"/>
          <w:i/>
          <w:iCs/>
          <w:color w:val="6B7280"/>
          <w:sz w:val="19"/>
          <w:szCs w:val="19"/>
        </w:rPr>
        <w:t>LangChain</w:t>
      </w:r>
      <w:proofErr w:type="spellEnd"/>
      <w:r>
        <w:rPr>
          <w:rFonts w:ascii="Arial" w:eastAsia="Arial" w:hAnsi="Arial" w:cs="Arial"/>
          <w:i/>
          <w:iCs/>
          <w:color w:val="6B7280"/>
          <w:sz w:val="19"/>
          <w:szCs w:val="19"/>
        </w:rPr>
        <w:t xml:space="preserve"> · OpenAI API · </w:t>
      </w:r>
      <w:proofErr w:type="spellStart"/>
      <w:r>
        <w:rPr>
          <w:rFonts w:ascii="Arial" w:eastAsia="Arial" w:hAnsi="Arial" w:cs="Arial"/>
          <w:i/>
          <w:iCs/>
          <w:color w:val="6B7280"/>
          <w:sz w:val="19"/>
          <w:szCs w:val="19"/>
        </w:rPr>
        <w:t>FastAPI</w:t>
      </w:r>
      <w:proofErr w:type="spellEnd"/>
      <w:r>
        <w:rPr>
          <w:rFonts w:ascii="Arial" w:eastAsia="Arial" w:hAnsi="Arial" w:cs="Arial"/>
          <w:i/>
          <w:iCs/>
          <w:color w:val="6B7280"/>
          <w:sz w:val="19"/>
          <w:szCs w:val="19"/>
        </w:rPr>
        <w:t xml:space="preserve"> · Azure</w:t>
      </w:r>
    </w:p>
    <w:p w14:paraId="45A0A25D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lastRenderedPageBreak/>
        <w:t xml:space="preserve">Production agentic pipeline: ingests unstructured notes → </w:t>
      </w:r>
      <w:r>
        <w:rPr>
          <w:rFonts w:ascii="Arial" w:eastAsia="Arial" w:hAnsi="Arial" w:cs="Arial"/>
          <w:b/>
          <w:bCs/>
          <w:color w:val="1E1E2E"/>
        </w:rPr>
        <w:t xml:space="preserve">multi-step </w:t>
      </w:r>
      <w:proofErr w:type="spellStart"/>
      <w:r>
        <w:rPr>
          <w:rFonts w:ascii="Arial" w:eastAsia="Arial" w:hAnsi="Arial" w:cs="Arial"/>
          <w:b/>
          <w:bCs/>
          <w:color w:val="1E1E2E"/>
        </w:rPr>
        <w:t>LangChain</w:t>
      </w:r>
      <w:proofErr w:type="spellEnd"/>
      <w:r>
        <w:rPr>
          <w:rFonts w:ascii="Arial" w:eastAsia="Arial" w:hAnsi="Arial" w:cs="Arial"/>
          <w:b/>
          <w:bCs/>
          <w:color w:val="1E1E2E"/>
        </w:rPr>
        <w:t xml:space="preserve"> tool-use orchestration</w:t>
      </w:r>
      <w:r>
        <w:rPr>
          <w:rFonts w:ascii="Arial" w:eastAsia="Arial" w:hAnsi="Arial" w:cs="Arial"/>
          <w:color w:val="374151"/>
        </w:rPr>
        <w:t xml:space="preserve"> → structured ICD-10 suggestions with confidence scores, deployed on Azure.</w:t>
      </w:r>
    </w:p>
    <w:p w14:paraId="3E819F21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Implemented prompt chaining, RAG over a domain knowledge base, and async Python to meet low-latency production SLAs.</w:t>
      </w:r>
    </w:p>
    <w:p w14:paraId="0DC28A8F" w14:textId="77777777" w:rsidR="00E75003" w:rsidRDefault="00000000">
      <w:pPr>
        <w:spacing w:before="160" w:after="40"/>
      </w:pPr>
      <w:r>
        <w:rPr>
          <w:rFonts w:ascii="Arial" w:eastAsia="Arial" w:hAnsi="Arial" w:cs="Arial"/>
          <w:b/>
          <w:bCs/>
          <w:color w:val="1E1E2E"/>
        </w:rPr>
        <w:t xml:space="preserve">AI Workflow Automation — Power Automate </w:t>
      </w:r>
      <w:proofErr w:type="gramStart"/>
      <w:r>
        <w:rPr>
          <w:rFonts w:ascii="Arial" w:eastAsia="Arial" w:hAnsi="Arial" w:cs="Arial"/>
          <w:b/>
          <w:bCs/>
          <w:color w:val="1E1E2E"/>
        </w:rPr>
        <w:t>Prototype</w:t>
      </w:r>
      <w:r>
        <w:rPr>
          <w:rFonts w:ascii="Arial" w:eastAsia="Arial" w:hAnsi="Arial" w:cs="Arial"/>
          <w:color w:val="6B7280"/>
        </w:rPr>
        <w:t xml:space="preserve">  ·</w:t>
      </w:r>
      <w:proofErr w:type="gramEnd"/>
      <w:r>
        <w:rPr>
          <w:rFonts w:ascii="Arial" w:eastAsia="Arial" w:hAnsi="Arial" w:cs="Arial"/>
          <w:color w:val="6B7280"/>
        </w:rPr>
        <w:t xml:space="preserve">  </w:t>
      </w:r>
      <w:r>
        <w:rPr>
          <w:rFonts w:ascii="Arial" w:eastAsia="Arial" w:hAnsi="Arial" w:cs="Arial"/>
          <w:i/>
          <w:iCs/>
          <w:color w:val="6B7280"/>
          <w:sz w:val="19"/>
          <w:szCs w:val="19"/>
        </w:rPr>
        <w:t>Power Automate · REST APIs · JSON · Azure Logic Apps</w:t>
      </w:r>
    </w:p>
    <w:p w14:paraId="7B4A540E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Built automated approval and notification workflows using Power Automate; connected REST endpoints via custom connectors with structured JSON payloads.</w:t>
      </w:r>
    </w:p>
    <w:p w14:paraId="6D87A18F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Explored event-driven orchestration with Logic Apps; applied AI Builder prompt engineering for document classification.</w:t>
      </w:r>
    </w:p>
    <w:p w14:paraId="074DCA30" w14:textId="77777777" w:rsidR="00E75003" w:rsidRDefault="00000000">
      <w:pPr>
        <w:spacing w:before="160" w:after="40"/>
      </w:pPr>
      <w:proofErr w:type="spellStart"/>
      <w:r>
        <w:rPr>
          <w:rFonts w:ascii="Arial" w:eastAsia="Arial" w:hAnsi="Arial" w:cs="Arial"/>
          <w:b/>
          <w:bCs/>
          <w:color w:val="1E1E2E"/>
        </w:rPr>
        <w:t>Bikeya</w:t>
      </w:r>
      <w:proofErr w:type="spellEnd"/>
      <w:r>
        <w:rPr>
          <w:rFonts w:ascii="Arial" w:eastAsia="Arial" w:hAnsi="Arial" w:cs="Arial"/>
          <w:b/>
          <w:bCs/>
          <w:color w:val="1E1E2E"/>
        </w:rPr>
        <w:t xml:space="preserve"> — Full-Stack Mobile </w:t>
      </w:r>
      <w:proofErr w:type="gramStart"/>
      <w:r>
        <w:rPr>
          <w:rFonts w:ascii="Arial" w:eastAsia="Arial" w:hAnsi="Arial" w:cs="Arial"/>
          <w:b/>
          <w:bCs/>
          <w:color w:val="1E1E2E"/>
        </w:rPr>
        <w:t>Marketplace</w:t>
      </w:r>
      <w:r>
        <w:rPr>
          <w:rFonts w:ascii="Arial" w:eastAsia="Arial" w:hAnsi="Arial" w:cs="Arial"/>
          <w:color w:val="6B7280"/>
        </w:rPr>
        <w:t xml:space="preserve">  ·</w:t>
      </w:r>
      <w:proofErr w:type="gramEnd"/>
      <w:r>
        <w:rPr>
          <w:rFonts w:ascii="Arial" w:eastAsia="Arial" w:hAnsi="Arial" w:cs="Arial"/>
          <w:color w:val="6B7280"/>
        </w:rPr>
        <w:t xml:space="preserve">  </w:t>
      </w:r>
      <w:r>
        <w:rPr>
          <w:rFonts w:ascii="Arial" w:eastAsia="Arial" w:hAnsi="Arial" w:cs="Arial"/>
          <w:i/>
          <w:iCs/>
          <w:color w:val="6B7280"/>
          <w:sz w:val="19"/>
          <w:szCs w:val="19"/>
        </w:rPr>
        <w:t xml:space="preserve">React Native · TypeScript · Expo · REST </w:t>
      </w:r>
      <w:proofErr w:type="gramStart"/>
      <w:r>
        <w:rPr>
          <w:rFonts w:ascii="Arial" w:eastAsia="Arial" w:hAnsi="Arial" w:cs="Arial"/>
          <w:i/>
          <w:iCs/>
          <w:color w:val="6B7280"/>
          <w:sz w:val="19"/>
          <w:szCs w:val="19"/>
        </w:rPr>
        <w:t>API</w:t>
      </w:r>
      <w:r>
        <w:rPr>
          <w:rFonts w:ascii="Arial" w:eastAsia="Arial" w:hAnsi="Arial" w:cs="Arial"/>
          <w:color w:val="6B7280"/>
          <w:sz w:val="19"/>
          <w:szCs w:val="19"/>
        </w:rPr>
        <w:t xml:space="preserve">  ·</w:t>
      </w:r>
      <w:proofErr w:type="gramEnd"/>
      <w:r>
        <w:rPr>
          <w:rFonts w:ascii="Arial" w:eastAsia="Arial" w:hAnsi="Arial" w:cs="Arial"/>
          <w:color w:val="6B7280"/>
          <w:sz w:val="19"/>
          <w:szCs w:val="19"/>
        </w:rPr>
        <w:t xml:space="preserve">  </w:t>
      </w:r>
      <w:hyperlink r:id="rId7" w:history="1">
        <w:r w:rsidR="00E75003">
          <w:rPr>
            <w:rFonts w:ascii="Arial" w:eastAsia="Arial" w:hAnsi="Arial" w:cs="Arial"/>
            <w:color w:val="1A56DB"/>
            <w:sz w:val="19"/>
            <w:szCs w:val="19"/>
            <w:u w:val="single"/>
          </w:rPr>
          <w:t>github.com/</w:t>
        </w:r>
        <w:proofErr w:type="spellStart"/>
        <w:r w:rsidR="00E75003">
          <w:rPr>
            <w:rFonts w:ascii="Arial" w:eastAsia="Arial" w:hAnsi="Arial" w:cs="Arial"/>
            <w:color w:val="1A56DB"/>
            <w:sz w:val="19"/>
            <w:szCs w:val="19"/>
            <w:u w:val="single"/>
          </w:rPr>
          <w:t>AbdRehmanXplore</w:t>
        </w:r>
        <w:proofErr w:type="spellEnd"/>
      </w:hyperlink>
    </w:p>
    <w:p w14:paraId="4E5241D1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Collaborative mobile-first marketplace with end-to-end listing creation, real-time search, and user auth; coordinated REST API contracts with backend developers.</w:t>
      </w:r>
    </w:p>
    <w:p w14:paraId="44B3D979" w14:textId="5EB7071C" w:rsidR="00E75003" w:rsidRDefault="00000000">
      <w:pPr>
        <w:spacing w:before="160" w:after="40"/>
      </w:pPr>
      <w:r>
        <w:rPr>
          <w:rFonts w:ascii="Arial" w:eastAsia="Arial" w:hAnsi="Arial" w:cs="Arial"/>
          <w:b/>
          <w:bCs/>
          <w:color w:val="1E1E2E"/>
        </w:rPr>
        <w:t>Red Dune German Experts — Production Website</w:t>
      </w:r>
      <w:r>
        <w:rPr>
          <w:rFonts w:ascii="Arial" w:eastAsia="Arial" w:hAnsi="Arial" w:cs="Arial"/>
          <w:color w:val="6B7280"/>
        </w:rPr>
        <w:t xml:space="preserve">  ·  </w:t>
      </w:r>
      <w:r w:rsidR="00EE0B15">
        <w:rPr>
          <w:rFonts w:ascii="Arial" w:eastAsia="Arial" w:hAnsi="Arial" w:cs="Arial"/>
          <w:i/>
          <w:iCs/>
          <w:color w:val="6B7280"/>
          <w:sz w:val="19"/>
          <w:szCs w:val="19"/>
        </w:rPr>
        <w:t>React</w:t>
      </w:r>
      <w:r>
        <w:rPr>
          <w:rFonts w:ascii="Arial" w:eastAsia="Arial" w:hAnsi="Arial" w:cs="Arial"/>
          <w:i/>
          <w:iCs/>
          <w:color w:val="6B7280"/>
          <w:sz w:val="19"/>
          <w:szCs w:val="19"/>
        </w:rPr>
        <w:t xml:space="preserve">.js · SEO · </w:t>
      </w:r>
      <w:proofErr w:type="spellStart"/>
      <w:r>
        <w:rPr>
          <w:rFonts w:ascii="Arial" w:eastAsia="Arial" w:hAnsi="Arial" w:cs="Arial"/>
          <w:i/>
          <w:iCs/>
          <w:color w:val="6B7280"/>
          <w:sz w:val="19"/>
          <w:szCs w:val="19"/>
        </w:rPr>
        <w:t>Vercel</w:t>
      </w:r>
      <w:proofErr w:type="spellEnd"/>
      <w:r>
        <w:rPr>
          <w:rFonts w:ascii="Arial" w:eastAsia="Arial" w:hAnsi="Arial" w:cs="Arial"/>
          <w:color w:val="6B7280"/>
          <w:sz w:val="19"/>
          <w:szCs w:val="19"/>
        </w:rPr>
        <w:t xml:space="preserve">  ·  </w:t>
      </w:r>
      <w:hyperlink r:id="rId8" w:history="1">
        <w:r w:rsidR="00E75003">
          <w:rPr>
            <w:rFonts w:ascii="Arial" w:eastAsia="Arial" w:hAnsi="Arial" w:cs="Arial"/>
            <w:color w:val="1A56DB"/>
            <w:sz w:val="19"/>
            <w:szCs w:val="19"/>
            <w:u w:val="single"/>
          </w:rPr>
          <w:t>reddunegermanexperts.com</w:t>
        </w:r>
      </w:hyperlink>
    </w:p>
    <w:p w14:paraId="42AADC09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Production-deployed, SEO-</w:t>
      </w:r>
      <w:proofErr w:type="spellStart"/>
      <w:r>
        <w:rPr>
          <w:rFonts w:ascii="Arial" w:eastAsia="Arial" w:hAnsi="Arial" w:cs="Arial"/>
          <w:color w:val="374151"/>
        </w:rPr>
        <w:t>optimised</w:t>
      </w:r>
      <w:proofErr w:type="spellEnd"/>
      <w:r>
        <w:rPr>
          <w:rFonts w:ascii="Arial" w:eastAsia="Arial" w:hAnsi="Arial" w:cs="Arial"/>
          <w:color w:val="374151"/>
        </w:rPr>
        <w:t xml:space="preserve"> site for a Dubai luxury-car workshop; Figma-to-pixel-accurate components with mobile-</w:t>
      </w:r>
      <w:proofErr w:type="spellStart"/>
      <w:r>
        <w:rPr>
          <w:rFonts w:ascii="Arial" w:eastAsia="Arial" w:hAnsi="Arial" w:cs="Arial"/>
          <w:color w:val="374151"/>
        </w:rPr>
        <w:t>optimised</w:t>
      </w:r>
      <w:proofErr w:type="spellEnd"/>
      <w:r>
        <w:rPr>
          <w:rFonts w:ascii="Arial" w:eastAsia="Arial" w:hAnsi="Arial" w:cs="Arial"/>
          <w:color w:val="374151"/>
        </w:rPr>
        <w:t xml:space="preserve"> booking flow.</w:t>
      </w:r>
    </w:p>
    <w:p w14:paraId="2FC82062" w14:textId="77777777" w:rsidR="00E75003" w:rsidRDefault="00000000">
      <w:pPr>
        <w:pBdr>
          <w:bottom w:val="single" w:sz="6" w:space="2" w:color="1A56DB"/>
        </w:pBdr>
        <w:spacing w:before="260" w:after="80"/>
      </w:pPr>
      <w:r>
        <w:rPr>
          <w:rFonts w:ascii="Arial" w:eastAsia="Arial" w:hAnsi="Arial" w:cs="Arial"/>
          <w:b/>
          <w:bCs/>
          <w:color w:val="1A56DB"/>
          <w:sz w:val="22"/>
          <w:szCs w:val="22"/>
        </w:rPr>
        <w:t>EDUCATION</w:t>
      </w:r>
    </w:p>
    <w:p w14:paraId="2B8F24A6" w14:textId="77777777" w:rsidR="00E75003" w:rsidRDefault="00000000">
      <w:pPr>
        <w:tabs>
          <w:tab w:val="right" w:pos="9360"/>
        </w:tabs>
        <w:spacing w:before="120" w:after="40"/>
      </w:pPr>
      <w:r>
        <w:rPr>
          <w:rFonts w:ascii="Arial" w:eastAsia="Arial" w:hAnsi="Arial" w:cs="Arial"/>
          <w:b/>
          <w:bCs/>
          <w:color w:val="1E1E2E"/>
          <w:sz w:val="21"/>
          <w:szCs w:val="21"/>
        </w:rPr>
        <w:t xml:space="preserve">B.S. in Computer </w:t>
      </w:r>
      <w:proofErr w:type="gramStart"/>
      <w:r>
        <w:rPr>
          <w:rFonts w:ascii="Arial" w:eastAsia="Arial" w:hAnsi="Arial" w:cs="Arial"/>
          <w:b/>
          <w:bCs/>
          <w:color w:val="1E1E2E"/>
          <w:sz w:val="21"/>
          <w:szCs w:val="21"/>
        </w:rPr>
        <w:t>Science</w:t>
      </w:r>
      <w:r>
        <w:rPr>
          <w:rFonts w:ascii="Arial" w:eastAsia="Arial" w:hAnsi="Arial" w:cs="Arial"/>
          <w:color w:val="374151"/>
        </w:rPr>
        <w:t xml:space="preserve">  |</w:t>
      </w:r>
      <w:proofErr w:type="gramEnd"/>
      <w:r>
        <w:rPr>
          <w:rFonts w:ascii="Arial" w:eastAsia="Arial" w:hAnsi="Arial" w:cs="Arial"/>
          <w:color w:val="374151"/>
        </w:rPr>
        <w:t xml:space="preserve">  Iqra University, Karachi</w:t>
      </w:r>
      <w:r>
        <w:rPr>
          <w:rFonts w:ascii="Arial" w:eastAsia="Arial" w:hAnsi="Arial" w:cs="Arial"/>
          <w:i/>
          <w:iCs/>
          <w:color w:val="6B7280"/>
          <w:sz w:val="19"/>
          <w:szCs w:val="19"/>
        </w:rPr>
        <w:tab/>
        <w:t>Expected May 2027</w:t>
      </w:r>
    </w:p>
    <w:p w14:paraId="2D7DAE00" w14:textId="77777777" w:rsidR="00E75003" w:rsidRDefault="00000000">
      <w:pPr>
        <w:spacing w:before="40" w:after="40"/>
      </w:pPr>
      <w:r>
        <w:rPr>
          <w:rFonts w:ascii="Arial" w:eastAsia="Arial" w:hAnsi="Arial" w:cs="Arial"/>
          <w:color w:val="374151"/>
        </w:rPr>
        <w:t xml:space="preserve">GPA: 3.47 / </w:t>
      </w:r>
      <w:proofErr w:type="gramStart"/>
      <w:r>
        <w:rPr>
          <w:rFonts w:ascii="Arial" w:eastAsia="Arial" w:hAnsi="Arial" w:cs="Arial"/>
          <w:color w:val="374151"/>
        </w:rPr>
        <w:t>4.00  ·</w:t>
      </w:r>
      <w:proofErr w:type="gramEnd"/>
      <w:r>
        <w:rPr>
          <w:rFonts w:ascii="Arial" w:eastAsia="Arial" w:hAnsi="Arial" w:cs="Arial"/>
          <w:color w:val="374151"/>
        </w:rPr>
        <w:t xml:space="preserve">  Dean's List: Fall 2022, Spring 2023, Fall 2023, Spring 2024</w:t>
      </w:r>
    </w:p>
    <w:p w14:paraId="49890A98" w14:textId="77777777" w:rsidR="00E75003" w:rsidRDefault="00000000">
      <w:pPr>
        <w:spacing w:before="40" w:after="40"/>
      </w:pPr>
      <w:r>
        <w:rPr>
          <w:rFonts w:ascii="Arial" w:eastAsia="Arial" w:hAnsi="Arial" w:cs="Arial"/>
          <w:i/>
          <w:iCs/>
          <w:color w:val="6B7280"/>
        </w:rPr>
        <w:t>Relevant Coursework: Applied Machine Learning, Natural Language Processing, Distributed Systems, Database Systems, Human-Computer Interaction, Software Engineering Principles</w:t>
      </w:r>
    </w:p>
    <w:p w14:paraId="296845D5" w14:textId="77777777" w:rsidR="00E75003" w:rsidRDefault="00000000">
      <w:pPr>
        <w:pBdr>
          <w:bottom w:val="single" w:sz="6" w:space="2" w:color="1A56DB"/>
        </w:pBdr>
        <w:spacing w:before="260" w:after="80"/>
      </w:pPr>
      <w:r>
        <w:rPr>
          <w:rFonts w:ascii="Arial" w:eastAsia="Arial" w:hAnsi="Arial" w:cs="Arial"/>
          <w:b/>
          <w:bCs/>
          <w:color w:val="1A56DB"/>
          <w:sz w:val="22"/>
          <w:szCs w:val="22"/>
        </w:rPr>
        <w:t>CERTIFICATIONS</w:t>
      </w:r>
    </w:p>
    <w:p w14:paraId="204BC357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React Native with Expo — Mobile development with TypeScript, file-based routing, and cross-platform deployment</w:t>
      </w:r>
    </w:p>
    <w:p w14:paraId="1591949C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JavaScript and TypeScript Fundamentals — Component architecture, hooks, type safety, modern ES patterns</w:t>
      </w:r>
    </w:p>
    <w:p w14:paraId="0CFEDA66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Frontend Development with React — State management, API integration, and responsive UI design</w:t>
      </w:r>
    </w:p>
    <w:p w14:paraId="280D3799" w14:textId="77777777" w:rsidR="00E75003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374151"/>
        </w:rPr>
        <w:t>Git and GitHub for Developers — Version control workflows, branching strategies, and collaborative code review</w:t>
      </w:r>
    </w:p>
    <w:sectPr w:rsidR="00E75003">
      <w:pgSz w:w="12240" w:h="15840"/>
      <w:pgMar w:top="1008" w:right="1080" w:bottom="1008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61D77"/>
    <w:multiLevelType w:val="hybridMultilevel"/>
    <w:tmpl w:val="52C6E564"/>
    <w:lvl w:ilvl="0" w:tplc="C74EA33C">
      <w:start w:val="1"/>
      <w:numFmt w:val="bullet"/>
      <w:lvlText w:val="●"/>
      <w:lvlJc w:val="left"/>
      <w:pPr>
        <w:ind w:left="720" w:hanging="360"/>
      </w:pPr>
    </w:lvl>
    <w:lvl w:ilvl="1" w:tplc="D886266E">
      <w:start w:val="1"/>
      <w:numFmt w:val="bullet"/>
      <w:lvlText w:val="○"/>
      <w:lvlJc w:val="left"/>
      <w:pPr>
        <w:ind w:left="1440" w:hanging="360"/>
      </w:pPr>
    </w:lvl>
    <w:lvl w:ilvl="2" w:tplc="BFBABAB2">
      <w:start w:val="1"/>
      <w:numFmt w:val="bullet"/>
      <w:lvlText w:val="■"/>
      <w:lvlJc w:val="left"/>
      <w:pPr>
        <w:ind w:left="2160" w:hanging="360"/>
      </w:pPr>
    </w:lvl>
    <w:lvl w:ilvl="3" w:tplc="D40669D0">
      <w:start w:val="1"/>
      <w:numFmt w:val="bullet"/>
      <w:lvlText w:val="●"/>
      <w:lvlJc w:val="left"/>
      <w:pPr>
        <w:ind w:left="2880" w:hanging="360"/>
      </w:pPr>
    </w:lvl>
    <w:lvl w:ilvl="4" w:tplc="CB88D2D6">
      <w:start w:val="1"/>
      <w:numFmt w:val="bullet"/>
      <w:lvlText w:val="○"/>
      <w:lvlJc w:val="left"/>
      <w:pPr>
        <w:ind w:left="3600" w:hanging="360"/>
      </w:pPr>
    </w:lvl>
    <w:lvl w:ilvl="5" w:tplc="D8360BF2">
      <w:start w:val="1"/>
      <w:numFmt w:val="bullet"/>
      <w:lvlText w:val="■"/>
      <w:lvlJc w:val="left"/>
      <w:pPr>
        <w:ind w:left="4320" w:hanging="360"/>
      </w:pPr>
    </w:lvl>
    <w:lvl w:ilvl="6" w:tplc="9EDA8D84">
      <w:start w:val="1"/>
      <w:numFmt w:val="bullet"/>
      <w:lvlText w:val="●"/>
      <w:lvlJc w:val="left"/>
      <w:pPr>
        <w:ind w:left="5040" w:hanging="360"/>
      </w:pPr>
    </w:lvl>
    <w:lvl w:ilvl="7" w:tplc="86AC06B6">
      <w:start w:val="1"/>
      <w:numFmt w:val="bullet"/>
      <w:lvlText w:val="●"/>
      <w:lvlJc w:val="left"/>
      <w:pPr>
        <w:ind w:left="5760" w:hanging="360"/>
      </w:pPr>
    </w:lvl>
    <w:lvl w:ilvl="8" w:tplc="DDC8BC1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8C331BB"/>
    <w:multiLevelType w:val="hybridMultilevel"/>
    <w:tmpl w:val="2ED401F2"/>
    <w:lvl w:ilvl="0" w:tplc="F4CAB2D0">
      <w:start w:val="1"/>
      <w:numFmt w:val="bullet"/>
      <w:lvlText w:val="•"/>
      <w:lvlJc w:val="left"/>
      <w:pPr>
        <w:ind w:left="460" w:hanging="260"/>
      </w:pPr>
    </w:lvl>
    <w:lvl w:ilvl="1" w:tplc="478ACB54">
      <w:numFmt w:val="decimal"/>
      <w:lvlText w:val=""/>
      <w:lvlJc w:val="left"/>
    </w:lvl>
    <w:lvl w:ilvl="2" w:tplc="0E3EB306">
      <w:numFmt w:val="decimal"/>
      <w:lvlText w:val=""/>
      <w:lvlJc w:val="left"/>
    </w:lvl>
    <w:lvl w:ilvl="3" w:tplc="63205D1E">
      <w:numFmt w:val="decimal"/>
      <w:lvlText w:val=""/>
      <w:lvlJc w:val="left"/>
    </w:lvl>
    <w:lvl w:ilvl="4" w:tplc="B9208C7C">
      <w:numFmt w:val="decimal"/>
      <w:lvlText w:val=""/>
      <w:lvlJc w:val="left"/>
    </w:lvl>
    <w:lvl w:ilvl="5" w:tplc="0ECC1082">
      <w:numFmt w:val="decimal"/>
      <w:lvlText w:val=""/>
      <w:lvlJc w:val="left"/>
    </w:lvl>
    <w:lvl w:ilvl="6" w:tplc="A3F6AA6C">
      <w:numFmt w:val="decimal"/>
      <w:lvlText w:val=""/>
      <w:lvlJc w:val="left"/>
    </w:lvl>
    <w:lvl w:ilvl="7" w:tplc="A3627E58">
      <w:numFmt w:val="decimal"/>
      <w:lvlText w:val=""/>
      <w:lvlJc w:val="left"/>
    </w:lvl>
    <w:lvl w:ilvl="8" w:tplc="90C66A42">
      <w:numFmt w:val="decimal"/>
      <w:lvlText w:val=""/>
      <w:lvlJc w:val="left"/>
    </w:lvl>
  </w:abstractNum>
  <w:num w:numId="1" w16cid:durableId="1388145221">
    <w:abstractNumId w:val="0"/>
    <w:lvlOverride w:ilvl="0">
      <w:startOverride w:val="1"/>
    </w:lvlOverride>
  </w:num>
  <w:num w:numId="2" w16cid:durableId="91208135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003"/>
    <w:rsid w:val="00587209"/>
    <w:rsid w:val="006C5648"/>
    <w:rsid w:val="00C8599B"/>
    <w:rsid w:val="00E75003"/>
    <w:rsid w:val="00EE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5CF62"/>
  <w15:docId w15:val="{60A0A2C7-323B-44B9-B6EC-0D4A0DC5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ddunegermanexpert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AbdRehmanXplo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AbdRehmanXplore" TargetMode="External"/><Relationship Id="rId5" Type="http://schemas.openxmlformats.org/officeDocument/2006/relationships/hyperlink" Target="https://linkedin.com/in/abdul-rehmanautomat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Abdul Rehman</cp:lastModifiedBy>
  <cp:revision>3</cp:revision>
  <dcterms:created xsi:type="dcterms:W3CDTF">2026-06-02T17:37:00Z</dcterms:created>
  <dcterms:modified xsi:type="dcterms:W3CDTF">2026-08-05T17:51:00Z</dcterms:modified>
</cp:coreProperties>
</file>